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5A0E6F" w:rsidRDefault="00D1037B" w:rsidP="005A0E6F">
      <w:pPr>
        <w:jc w:val="center"/>
        <w:rPr>
          <w:rFonts w:hint="eastAsia"/>
          <w:sz w:val="28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5A0E6F" w:rsidRPr="00C50310" w:rsidRDefault="005A0E6F" w:rsidP="005A0E6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福岡デザイン＆テクノロジー専門学校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5A0E6F">
            <w:pPr>
              <w:jc w:val="left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5A0E6F">
            <w:pPr>
              <w:spacing w:line="0" w:lineRule="atLeast"/>
              <w:jc w:val="left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  <w:tr w:rsidR="005A0E6F" w:rsidTr="005A0E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3252" w:type="dxa"/>
            <w:gridSpan w:val="3"/>
          </w:tcPr>
          <w:p w:rsidR="005A0E6F" w:rsidRDefault="005A0E6F" w:rsidP="005A0E6F">
            <w:pPr>
              <w:jc w:val="left"/>
            </w:pPr>
            <w:r>
              <w:rPr>
                <w:rFonts w:hint="eastAsia"/>
              </w:rPr>
              <w:t>機構の奨学生番号</w:t>
            </w:r>
          </w:p>
          <w:p w:rsidR="005A0E6F" w:rsidRDefault="005A0E6F" w:rsidP="005A0E6F">
            <w:pPr>
              <w:spacing w:line="0" w:lineRule="atLeast"/>
              <w:jc w:val="left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1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</w:tcPr>
          <w:p w:rsidR="005A0E6F" w:rsidRDefault="005A0E6F" w:rsidP="00E945AB">
            <w:pPr>
              <w:jc w:val="center"/>
            </w:pP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1" w:type="dxa"/>
          </w:tcPr>
          <w:p w:rsidR="005A0E6F" w:rsidRDefault="005A0E6F" w:rsidP="00E945A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</w:tcPr>
          <w:p w:rsidR="005A0E6F" w:rsidRDefault="005A0E6F" w:rsidP="00E945AB">
            <w:pPr>
              <w:jc w:val="center"/>
            </w:pPr>
          </w:p>
        </w:tc>
        <w:tc>
          <w:tcPr>
            <w:tcW w:w="491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1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1" w:type="dxa"/>
          </w:tcPr>
          <w:p w:rsidR="005A0E6F" w:rsidRDefault="005A0E6F" w:rsidP="00E945AB">
            <w:pPr>
              <w:jc w:val="center"/>
            </w:pPr>
          </w:p>
        </w:tc>
      </w:tr>
      <w:tr w:rsidR="005A0E6F" w:rsidTr="005A0E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3252" w:type="dxa"/>
            <w:gridSpan w:val="3"/>
          </w:tcPr>
          <w:p w:rsidR="005A0E6F" w:rsidRDefault="005A0E6F" w:rsidP="005A0E6F">
            <w:pPr>
              <w:jc w:val="left"/>
            </w:pPr>
            <w:r>
              <w:rPr>
                <w:rFonts w:hint="eastAsia"/>
              </w:rPr>
              <w:t>機構の奨学生番号</w:t>
            </w:r>
          </w:p>
          <w:p w:rsidR="005A0E6F" w:rsidRDefault="005A0E6F" w:rsidP="005A0E6F">
            <w:pPr>
              <w:spacing w:line="0" w:lineRule="atLeast"/>
              <w:jc w:val="left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1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</w:tcPr>
          <w:p w:rsidR="005A0E6F" w:rsidRDefault="005A0E6F" w:rsidP="00E945AB">
            <w:pPr>
              <w:jc w:val="center"/>
            </w:pP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1" w:type="dxa"/>
          </w:tcPr>
          <w:p w:rsidR="005A0E6F" w:rsidRDefault="005A0E6F" w:rsidP="00E945A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</w:tcPr>
          <w:p w:rsidR="005A0E6F" w:rsidRDefault="005A0E6F" w:rsidP="00E945AB">
            <w:pPr>
              <w:jc w:val="center"/>
            </w:pPr>
          </w:p>
        </w:tc>
        <w:tc>
          <w:tcPr>
            <w:tcW w:w="491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1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0" w:type="dxa"/>
          </w:tcPr>
          <w:p w:rsidR="005A0E6F" w:rsidRDefault="005A0E6F" w:rsidP="00E945AB">
            <w:pPr>
              <w:jc w:val="center"/>
            </w:pPr>
          </w:p>
        </w:tc>
        <w:tc>
          <w:tcPr>
            <w:tcW w:w="491" w:type="dxa"/>
          </w:tcPr>
          <w:p w:rsidR="005A0E6F" w:rsidRDefault="005A0E6F" w:rsidP="00E945AB">
            <w:pPr>
              <w:jc w:val="center"/>
            </w:pPr>
          </w:p>
        </w:tc>
      </w:tr>
    </w:tbl>
    <w:p w:rsidR="005A0E6F" w:rsidRDefault="005A0E6F" w:rsidP="0088308F">
      <w:pPr>
        <w:spacing w:afterLines="20" w:after="63"/>
        <w:rPr>
          <w:rFonts w:hint="eastAsia"/>
          <w:sz w:val="10"/>
          <w:szCs w:val="10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5A0E6F">
        <w:trPr>
          <w:trHeight w:val="524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5A0E6F">
        <w:trPr>
          <w:trHeight w:val="509"/>
        </w:trPr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5A0E6F">
        <w:trPr>
          <w:trHeight w:val="677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3026228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262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2.45pt;width:486pt;height:238.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rFonts w:hint="eastAsia"/>
          <w:sz w:val="22"/>
          <w:szCs w:val="22"/>
        </w:rPr>
      </w:pPr>
    </w:p>
    <w:p w:rsidR="005A0E6F" w:rsidRDefault="005A0E6F" w:rsidP="0088308F">
      <w:pPr>
        <w:ind w:leftChars="100" w:left="210"/>
        <w:rPr>
          <w:rFonts w:hint="eastAsia"/>
          <w:sz w:val="22"/>
          <w:szCs w:val="22"/>
        </w:rPr>
      </w:pPr>
    </w:p>
    <w:p w:rsidR="005A0E6F" w:rsidRDefault="005A0E6F" w:rsidP="0088308F">
      <w:pPr>
        <w:ind w:leftChars="100" w:left="210"/>
        <w:rPr>
          <w:rFonts w:hint="eastAsia"/>
          <w:sz w:val="22"/>
          <w:szCs w:val="22"/>
        </w:rPr>
      </w:pPr>
    </w:p>
    <w:p w:rsidR="005A0E6F" w:rsidRDefault="005A0E6F" w:rsidP="0088308F">
      <w:pPr>
        <w:ind w:leftChars="100" w:left="210"/>
        <w:rPr>
          <w:rFonts w:hint="eastAsia"/>
          <w:sz w:val="22"/>
          <w:szCs w:val="22"/>
        </w:rPr>
      </w:pPr>
    </w:p>
    <w:p w:rsidR="005A0E6F" w:rsidRDefault="005A0E6F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  <w:bookmarkStart w:id="0" w:name="_GoBack"/>
      <w:bookmarkEnd w:id="0"/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</w:t>
            </w:r>
            <w:r w:rsidR="005A0E6F">
              <w:rPr>
                <w:rFonts w:hint="eastAsia"/>
                <w:sz w:val="22"/>
                <w:szCs w:val="22"/>
              </w:rPr>
              <w:t>直近</w:t>
            </w:r>
            <w:r w:rsidR="005A0E6F">
              <w:rPr>
                <w:rFonts w:hint="eastAsia"/>
                <w:sz w:val="22"/>
                <w:szCs w:val="22"/>
              </w:rPr>
              <w:t>3</w:t>
            </w:r>
            <w:r w:rsidR="005A0E6F">
              <w:rPr>
                <w:rFonts w:hint="eastAsia"/>
                <w:sz w:val="22"/>
                <w:szCs w:val="22"/>
              </w:rPr>
              <w:t>ヶ月分）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5A0E6F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人暮らし先の</w:t>
            </w:r>
            <w:r w:rsidR="00AE6C9E">
              <w:rPr>
                <w:rFonts w:hint="eastAsia"/>
                <w:sz w:val="22"/>
                <w:szCs w:val="22"/>
              </w:rPr>
              <w:t>アパート等の賃貸契約書の写し</w:t>
            </w:r>
            <w:r>
              <w:rPr>
                <w:rFonts w:hint="eastAsia"/>
                <w:sz w:val="22"/>
                <w:szCs w:val="22"/>
              </w:rPr>
              <w:t>等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</w:t>
            </w:r>
            <w:r w:rsidR="005A0E6F">
              <w:rPr>
                <w:rFonts w:hint="eastAsia"/>
                <w:sz w:val="22"/>
                <w:szCs w:val="22"/>
              </w:rPr>
              <w:t>なければ預貯金通帳の写し）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5A0E6F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住民税非課税証明書</w:t>
            </w:r>
            <w:r w:rsidRPr="005A0E6F">
              <w:rPr>
                <w:rFonts w:hint="eastAsia"/>
                <w:sz w:val="20"/>
                <w:szCs w:val="20"/>
              </w:rPr>
              <w:t>（給付奨学金第Ⅰ区分の方は提出が免除されます</w:t>
            </w:r>
            <w:r w:rsidR="00AE6C9E" w:rsidRPr="005A0E6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D8" w:rsidRDefault="004852D8">
      <w:r>
        <w:separator/>
      </w:r>
    </w:p>
  </w:endnote>
  <w:endnote w:type="continuationSeparator" w:id="0">
    <w:p w:rsidR="004852D8" w:rsidRDefault="0048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D8" w:rsidRDefault="004852D8">
      <w:r>
        <w:separator/>
      </w:r>
    </w:p>
  </w:footnote>
  <w:footnote w:type="continuationSeparator" w:id="0">
    <w:p w:rsidR="004852D8" w:rsidRDefault="0048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852D8"/>
    <w:rsid w:val="0049640F"/>
    <w:rsid w:val="004C1FF6"/>
    <w:rsid w:val="00537A9B"/>
    <w:rsid w:val="005911EE"/>
    <w:rsid w:val="005A0E6F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8F8A-7357-404B-BADB-C84CF626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江口知花</cp:lastModifiedBy>
  <cp:revision>2</cp:revision>
  <cp:lastPrinted>2020-05-19T07:14:00Z</cp:lastPrinted>
  <dcterms:created xsi:type="dcterms:W3CDTF">2020-05-25T11:34:00Z</dcterms:created>
  <dcterms:modified xsi:type="dcterms:W3CDTF">2020-05-25T11:34:00Z</dcterms:modified>
</cp:coreProperties>
</file>